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16025A" w:rsidRPr="00C04250" w:rsidRDefault="00000000">
      <w:pPr>
        <w:ind w:right="-1440"/>
      </w:pPr>
      <w:r>
        <w:rPr>
          <w:b/>
        </w:rPr>
        <w:t xml:space="preserve">            </w:t>
      </w:r>
      <w:r>
        <w:rPr>
          <w:b/>
        </w:rPr>
        <w:tab/>
      </w:r>
    </w:p>
    <w:p w14:paraId="00000002" w14:textId="77777777" w:rsidR="0016025A" w:rsidRPr="00C04250" w:rsidRDefault="00000000">
      <w:pPr>
        <w:ind w:left="720" w:right="1440"/>
        <w:jc w:val="center"/>
        <w:rPr>
          <w:b/>
          <w:smallCaps/>
          <w:color w:val="C4161C"/>
          <w:sz w:val="40"/>
          <w:szCs w:val="40"/>
        </w:rPr>
      </w:pPr>
      <w:r w:rsidRPr="00C04250">
        <w:rPr>
          <w:b/>
          <w:smallCaps/>
          <w:color w:val="C4161C"/>
          <w:sz w:val="40"/>
          <w:szCs w:val="40"/>
        </w:rPr>
        <w:t xml:space="preserve">HELP US BUILD OUR COMMUNITY AED REGISTRY AND YOU COULD WIN $500! </w:t>
      </w:r>
    </w:p>
    <w:p w14:paraId="00000003" w14:textId="77777777" w:rsidR="0016025A" w:rsidRPr="00C04250" w:rsidRDefault="0016025A">
      <w:pPr>
        <w:ind w:left="720" w:right="1440"/>
        <w:rPr>
          <w:b/>
        </w:rPr>
      </w:pPr>
    </w:p>
    <w:p w14:paraId="00000004" w14:textId="7854502F" w:rsidR="0016025A" w:rsidRPr="00C04250" w:rsidRDefault="00000000">
      <w:pPr>
        <w:ind w:left="720" w:right="1440"/>
        <w:jc w:val="center"/>
        <w:rPr>
          <w:b/>
          <w:i/>
          <w:color w:val="000000"/>
        </w:rPr>
      </w:pPr>
      <w:r w:rsidRPr="00C04250">
        <w:rPr>
          <w:b/>
          <w:i/>
          <w:color w:val="000000"/>
        </w:rPr>
        <w:t>The AED Contest, sponsored by the PulsePoint Foundation</w:t>
      </w:r>
      <w:r w:rsidR="00694636" w:rsidRPr="00C04250">
        <w:rPr>
          <w:b/>
          <w:i/>
          <w:color w:val="000000"/>
        </w:rPr>
        <w:t xml:space="preserve"> in Support of the National Emergency AED + Resource Registry</w:t>
      </w:r>
      <w:r w:rsidRPr="00C04250">
        <w:rPr>
          <w:b/>
          <w:i/>
          <w:color w:val="000000"/>
        </w:rPr>
        <w:t>, encourages communities to identify and register AEDs so their location is known during a nearby cardiac emergency.</w:t>
      </w:r>
    </w:p>
    <w:p w14:paraId="00000005" w14:textId="77777777" w:rsidR="0016025A" w:rsidRPr="00C04250" w:rsidRDefault="0016025A">
      <w:pPr>
        <w:ind w:left="720" w:right="1440"/>
        <w:jc w:val="center"/>
        <w:rPr>
          <w:b/>
          <w:i/>
        </w:rPr>
      </w:pPr>
    </w:p>
    <w:p w14:paraId="00000006" w14:textId="2DC904CD" w:rsidR="0016025A" w:rsidRPr="00C04250" w:rsidRDefault="00000000">
      <w:pPr>
        <w:pBdr>
          <w:top w:val="nil"/>
          <w:left w:val="nil"/>
          <w:bottom w:val="nil"/>
          <w:right w:val="nil"/>
          <w:between w:val="nil"/>
        </w:pBdr>
        <w:ind w:left="720" w:right="1440"/>
        <w:rPr>
          <w:color w:val="000000"/>
        </w:rPr>
      </w:pPr>
      <w:r w:rsidRPr="00C04250">
        <w:rPr>
          <w:color w:val="000000"/>
          <w:highlight w:val="yellow"/>
        </w:rPr>
        <w:t>CITY, STATE (</w:t>
      </w:r>
      <w:r w:rsidR="00F65187" w:rsidRPr="00C04250">
        <w:rPr>
          <w:color w:val="000000"/>
          <w:highlight w:val="yellow"/>
        </w:rPr>
        <w:t>Month XX</w:t>
      </w:r>
      <w:r w:rsidRPr="00C04250">
        <w:rPr>
          <w:color w:val="000000"/>
          <w:highlight w:val="yellow"/>
        </w:rPr>
        <w:t>, 202</w:t>
      </w:r>
      <w:r w:rsidR="002F02D1" w:rsidRPr="00C04250">
        <w:rPr>
          <w:color w:val="000000"/>
          <w:highlight w:val="yellow"/>
        </w:rPr>
        <w:t>6</w:t>
      </w:r>
      <w:r w:rsidRPr="00C04250">
        <w:rPr>
          <w:rFonts w:eastAsia="Times New Roman"/>
          <w:color w:val="000000"/>
          <w:highlight w:val="yellow"/>
        </w:rPr>
        <w:t>)</w:t>
      </w:r>
      <w:r w:rsidRPr="00C04250">
        <w:rPr>
          <w:rFonts w:eastAsia="Times New Roman"/>
          <w:color w:val="000000"/>
        </w:rPr>
        <w:t>—</w:t>
      </w:r>
      <w:r w:rsidRPr="00C04250">
        <w:rPr>
          <w:color w:val="000000"/>
        </w:rPr>
        <w:t>This October, during</w:t>
      </w:r>
      <w:r w:rsidRPr="00C04250">
        <w:rPr>
          <w:b/>
          <w:color w:val="000000"/>
        </w:rPr>
        <w:t> </w:t>
      </w:r>
      <w:r w:rsidRPr="00C04250">
        <w:rPr>
          <w:color w:val="000000"/>
        </w:rPr>
        <w:t>Sudden Cardiac Arrest Awareness month, the</w:t>
      </w:r>
      <w:r w:rsidRPr="00C04250">
        <w:rPr>
          <w:b/>
          <w:color w:val="000000"/>
        </w:rPr>
        <w:t xml:space="preserve"> </w:t>
      </w:r>
      <w:r w:rsidRPr="00C04250">
        <w:rPr>
          <w:color w:val="000000"/>
        </w:rPr>
        <w:t>non-profit PulsePoint Foundation, with</w:t>
      </w:r>
      <w:r w:rsidR="002F02D1" w:rsidRPr="00C04250">
        <w:rPr>
          <w:color w:val="000000"/>
        </w:rPr>
        <w:t xml:space="preserve"> </w:t>
      </w:r>
      <w:r w:rsidRPr="00C04250">
        <w:rPr>
          <w:color w:val="000000"/>
        </w:rPr>
        <w:t>generous donation</w:t>
      </w:r>
      <w:r w:rsidR="00A318E0">
        <w:rPr>
          <w:color w:val="000000"/>
        </w:rPr>
        <w:t>s</w:t>
      </w:r>
      <w:r w:rsidR="004760EF" w:rsidRPr="00C04250">
        <w:rPr>
          <w:color w:val="000000"/>
        </w:rPr>
        <w:t xml:space="preserve"> from</w:t>
      </w:r>
      <w:r w:rsidRPr="00C04250">
        <w:rPr>
          <w:color w:val="000000"/>
        </w:rPr>
        <w:t xml:space="preserve"> </w:t>
      </w:r>
      <w:r w:rsidR="00A318E0">
        <w:rPr>
          <w:color w:val="000000"/>
        </w:rPr>
        <w:t xml:space="preserve">Safe Life, a </w:t>
      </w:r>
      <w:r w:rsidR="00A318E0" w:rsidRPr="00E10210">
        <w:t xml:space="preserve">global leader in AEDs, training, and </w:t>
      </w:r>
      <w:r w:rsidR="00A318E0" w:rsidRPr="00FE2FC9">
        <w:t>maintenance</w:t>
      </w:r>
      <w:r w:rsidR="00A318E0" w:rsidRPr="00FE2FC9">
        <w:rPr>
          <w:color w:val="000000"/>
        </w:rPr>
        <w:t xml:space="preserve"> </w:t>
      </w:r>
      <w:r w:rsidR="00EE0DFE" w:rsidRPr="00FE2FC9">
        <w:rPr>
          <w:color w:val="000000"/>
        </w:rPr>
        <w:t xml:space="preserve">and </w:t>
      </w:r>
      <w:proofErr w:type="spellStart"/>
      <w:r w:rsidR="00EE0DFE" w:rsidRPr="00FE2FC9">
        <w:rPr>
          <w:color w:val="000000"/>
        </w:rPr>
        <w:t>SaveStation</w:t>
      </w:r>
      <w:proofErr w:type="spellEnd"/>
      <w:r w:rsidR="00EE0DFE" w:rsidRPr="00FE2FC9">
        <w:t>®</w:t>
      </w:r>
      <w:r w:rsidR="00EE0DFE" w:rsidRPr="00FE2FC9">
        <w:rPr>
          <w:color w:val="000000"/>
        </w:rPr>
        <w:t xml:space="preserve">, </w:t>
      </w:r>
      <w:r w:rsidR="00EE0DFE" w:rsidRPr="00FE2FC9">
        <w:t>the leader in innovative and highly visible outdoor AED cabinets</w:t>
      </w:r>
      <w:r w:rsidR="00EE0DFE" w:rsidRPr="00FE2FC9">
        <w:rPr>
          <w:color w:val="000000"/>
        </w:rPr>
        <w:t>, </w:t>
      </w:r>
      <w:r w:rsidRPr="00FE2FC9">
        <w:rPr>
          <w:color w:val="000000"/>
        </w:rPr>
        <w:t>is rewarding communities for locating and registering AEDs (automated external defibrillators).</w:t>
      </w:r>
      <w:r w:rsidRPr="00C04250">
        <w:rPr>
          <w:color w:val="000000"/>
        </w:rPr>
        <w:t xml:space="preserve"> </w:t>
      </w:r>
    </w:p>
    <w:p w14:paraId="00000007" w14:textId="77777777" w:rsidR="0016025A" w:rsidRPr="00C04250" w:rsidRDefault="0016025A">
      <w:pPr>
        <w:pBdr>
          <w:top w:val="nil"/>
          <w:left w:val="nil"/>
          <w:bottom w:val="nil"/>
          <w:right w:val="nil"/>
          <w:between w:val="nil"/>
        </w:pBdr>
        <w:ind w:left="720" w:right="1440"/>
      </w:pPr>
    </w:p>
    <w:p w14:paraId="00000008" w14:textId="4237F139" w:rsidR="0016025A" w:rsidRPr="00C04250" w:rsidRDefault="00000000">
      <w:pPr>
        <w:pBdr>
          <w:top w:val="nil"/>
          <w:left w:val="nil"/>
          <w:bottom w:val="nil"/>
          <w:right w:val="nil"/>
          <w:between w:val="nil"/>
        </w:pBdr>
        <w:ind w:left="720" w:right="1440"/>
      </w:pPr>
      <w:r w:rsidRPr="00C04250">
        <w:rPr>
          <w:color w:val="000000"/>
        </w:rPr>
        <w:t xml:space="preserve">Each AED registered from October 1 through 31 will gain you an entry to win one of ten, $500 Amazon gift cards. </w:t>
      </w:r>
      <w:r w:rsidR="00A318E0">
        <w:rPr>
          <w:color w:val="000000"/>
        </w:rPr>
        <w:t>If</w:t>
      </w:r>
      <w:r w:rsidRPr="00C04250">
        <w:rPr>
          <w:color w:val="000000"/>
        </w:rPr>
        <w:t xml:space="preserve"> </w:t>
      </w:r>
      <w:r w:rsidRPr="00C04250">
        <w:rPr>
          <w:color w:val="000000"/>
          <w:highlight w:val="yellow"/>
        </w:rPr>
        <w:t>[</w:t>
      </w:r>
      <w:r w:rsidR="004F4C51" w:rsidRPr="00C04250">
        <w:rPr>
          <w:color w:val="000000"/>
          <w:highlight w:val="yellow"/>
        </w:rPr>
        <w:t>insert community</w:t>
      </w:r>
      <w:r w:rsidRPr="00C04250">
        <w:rPr>
          <w:color w:val="000000"/>
          <w:highlight w:val="yellow"/>
        </w:rPr>
        <w:t>]</w:t>
      </w:r>
      <w:r w:rsidRPr="00C04250">
        <w:rPr>
          <w:color w:val="000000"/>
        </w:rPr>
        <w:t xml:space="preserve"> </w:t>
      </w:r>
      <w:r w:rsidR="00A318E0">
        <w:rPr>
          <w:color w:val="000000"/>
        </w:rPr>
        <w:t xml:space="preserve">collectively </w:t>
      </w:r>
      <w:r w:rsidRPr="00C04250">
        <w:rPr>
          <w:color w:val="000000"/>
        </w:rPr>
        <w:t xml:space="preserve">registers the most AEDs in October, we </w:t>
      </w:r>
      <w:r w:rsidR="00681A41">
        <w:rPr>
          <w:color w:val="000000"/>
        </w:rPr>
        <w:t xml:space="preserve">be </w:t>
      </w:r>
      <w:r w:rsidRPr="00C04250">
        <w:rPr>
          <w:color w:val="000000"/>
        </w:rPr>
        <w:t xml:space="preserve">will </w:t>
      </w:r>
      <w:r w:rsidR="00FE2FC9">
        <w:t>awarded</w:t>
      </w:r>
      <w:r w:rsidRPr="00C04250">
        <w:t xml:space="preserve"> </w:t>
      </w:r>
      <w:r w:rsidR="00A318E0" w:rsidRPr="00FE2FC9">
        <w:rPr>
          <w:color w:val="000000"/>
        </w:rPr>
        <w:t xml:space="preserve">five AEDs equipped with </w:t>
      </w:r>
      <w:hyperlink r:id="rId6" w:history="1">
        <w:r w:rsidR="00A318E0" w:rsidRPr="00681A41">
          <w:rPr>
            <w:rStyle w:val="Hyperlink"/>
          </w:rPr>
          <w:t>TAG</w:t>
        </w:r>
      </w:hyperlink>
      <w:r w:rsidR="00A318E0" w:rsidRPr="00FE2FC9">
        <w:rPr>
          <w:color w:val="000000"/>
        </w:rPr>
        <w:t>, the world's first True AED GPS, along with Safe Life's AED365 Program Management</w:t>
      </w:r>
      <w:r w:rsidR="00FE2FC9" w:rsidRPr="00FE2FC9">
        <w:rPr>
          <w:color w:val="000000"/>
        </w:rPr>
        <w:t xml:space="preserve">, </w:t>
      </w:r>
      <w:r w:rsidRPr="00FE2FC9">
        <w:rPr>
          <w:color w:val="000000"/>
        </w:rPr>
        <w:t xml:space="preserve">and </w:t>
      </w:r>
      <w:r w:rsidR="00EE0DFE" w:rsidRPr="00FE2FC9">
        <w:rPr>
          <w:color w:val="000000"/>
        </w:rPr>
        <w:t>one</w:t>
      </w:r>
      <w:r w:rsidR="00EE0DFE" w:rsidRPr="00FE2FC9">
        <w:t xml:space="preserve"> </w:t>
      </w:r>
      <w:r w:rsidR="00EE0DFE" w:rsidRPr="00FE2FC9">
        <w:rPr>
          <w:color w:val="000000"/>
        </w:rPr>
        <w:t>2</w:t>
      </w:r>
      <w:r w:rsidR="00EE0DFE" w:rsidRPr="00FE2FC9">
        <w:t xml:space="preserve">4/7 outdoor fully monitored </w:t>
      </w:r>
      <w:hyperlink r:id="rId7">
        <w:proofErr w:type="spellStart"/>
        <w:r w:rsidR="00EE0DFE" w:rsidRPr="00FE2FC9">
          <w:rPr>
            <w:color w:val="1155CC"/>
            <w:u w:val="single"/>
          </w:rPr>
          <w:t>SaveStation</w:t>
        </w:r>
        <w:proofErr w:type="spellEnd"/>
        <w:r w:rsidR="00EE0DFE" w:rsidRPr="00FE2FC9">
          <w:rPr>
            <w:color w:val="1155CC"/>
            <w:u w:val="single"/>
          </w:rPr>
          <w:t>®</w:t>
        </w:r>
      </w:hyperlink>
      <w:r w:rsidR="00EE0DFE" w:rsidRPr="00FE2FC9">
        <w:rPr>
          <w:color w:val="000000"/>
        </w:rPr>
        <w:t xml:space="preserve"> </w:t>
      </w:r>
      <w:r w:rsidR="00EE0DFE" w:rsidRPr="00FE2FC9">
        <w:t xml:space="preserve">AED </w:t>
      </w:r>
      <w:r w:rsidR="00EE0DFE" w:rsidRPr="00FE2FC9">
        <w:rPr>
          <w:color w:val="000000"/>
        </w:rPr>
        <w:t xml:space="preserve">cabinet, </w:t>
      </w:r>
      <w:r w:rsidR="0058577C" w:rsidRPr="00FE2FC9">
        <w:rPr>
          <w:color w:val="000000"/>
        </w:rPr>
        <w:t>t</w:t>
      </w:r>
      <w:r w:rsidRPr="00FE2FC9">
        <w:rPr>
          <w:color w:val="000000"/>
        </w:rPr>
        <w:t xml:space="preserve">o provide to public safety staff or place in underserved parts of </w:t>
      </w:r>
      <w:r w:rsidR="00A318E0" w:rsidRPr="00FE2FC9">
        <w:rPr>
          <w:color w:val="000000"/>
        </w:rPr>
        <w:t>our</w:t>
      </w:r>
      <w:r w:rsidRPr="00FE2FC9">
        <w:rPr>
          <w:color w:val="000000"/>
        </w:rPr>
        <w:t xml:space="preserve"> community.</w:t>
      </w:r>
      <w:r w:rsidRPr="00C04250">
        <w:rPr>
          <w:color w:val="000000"/>
        </w:rPr>
        <w:t> </w:t>
      </w:r>
    </w:p>
    <w:p w14:paraId="0000000A" w14:textId="77777777" w:rsidR="0016025A" w:rsidRPr="00C04250" w:rsidRDefault="0016025A" w:rsidP="00681A41">
      <w:pPr>
        <w:pBdr>
          <w:top w:val="nil"/>
          <w:left w:val="nil"/>
          <w:bottom w:val="nil"/>
          <w:right w:val="nil"/>
          <w:between w:val="nil"/>
        </w:pBdr>
        <w:ind w:right="1440"/>
      </w:pPr>
    </w:p>
    <w:p w14:paraId="0000000B" w14:textId="3CF66505" w:rsidR="0016025A" w:rsidRPr="00C04250" w:rsidRDefault="00000000">
      <w:pPr>
        <w:pBdr>
          <w:top w:val="nil"/>
          <w:left w:val="nil"/>
          <w:bottom w:val="nil"/>
          <w:right w:val="nil"/>
          <w:between w:val="nil"/>
        </w:pBdr>
        <w:ind w:left="720" w:right="1440"/>
        <w:rPr>
          <w:color w:val="000000"/>
        </w:rPr>
      </w:pPr>
      <w:r w:rsidRPr="00C04250">
        <w:rPr>
          <w:color w:val="000000"/>
        </w:rPr>
        <w:t>AEDs must be registered through the free </w:t>
      </w:r>
      <w:hyperlink r:id="rId8">
        <w:r w:rsidR="0058577C" w:rsidRPr="00C04250">
          <w:rPr>
            <w:color w:val="0563C1"/>
            <w:u w:val="single"/>
          </w:rPr>
          <w:t>NEAR Registry app</w:t>
        </w:r>
      </w:hyperlink>
      <w:r w:rsidRPr="00C04250">
        <w:rPr>
          <w:color w:val="000000"/>
        </w:rPr>
        <w:t> or online at </w:t>
      </w:r>
      <w:proofErr w:type="spellStart"/>
      <w:r w:rsidRPr="00C04250">
        <w:fldChar w:fldCharType="begin"/>
      </w:r>
      <w:r w:rsidRPr="00C04250">
        <w:instrText>HYPERLINK "https://aedregistry.pulsepoint.org/index.php" \h</w:instrText>
      </w:r>
      <w:r w:rsidRPr="00C04250">
        <w:fldChar w:fldCharType="separate"/>
      </w:r>
      <w:r w:rsidRPr="00C04250">
        <w:rPr>
          <w:color w:val="0563C1"/>
          <w:u w:val="single"/>
        </w:rPr>
        <w:t>AED.new</w:t>
      </w:r>
      <w:proofErr w:type="spellEnd"/>
      <w:r w:rsidRPr="00C04250">
        <w:fldChar w:fldCharType="end"/>
      </w:r>
      <w:r w:rsidRPr="00C04250">
        <w:rPr>
          <w:color w:val="000000"/>
        </w:rPr>
        <w:t xml:space="preserve">. After verification by </w:t>
      </w:r>
      <w:r w:rsidRPr="00C04250">
        <w:rPr>
          <w:color w:val="000000"/>
          <w:highlight w:val="yellow"/>
        </w:rPr>
        <w:t>[XX public safety agency],</w:t>
      </w:r>
      <w:r w:rsidRPr="00C04250">
        <w:rPr>
          <w:color w:val="000000"/>
        </w:rPr>
        <w:t xml:space="preserve"> those AEDs will be added to the National Emergency </w:t>
      </w:r>
      <w:r w:rsidR="0058577C" w:rsidRPr="00C04250">
        <w:rPr>
          <w:color w:val="000000"/>
        </w:rPr>
        <w:t>AED + Resource</w:t>
      </w:r>
      <w:r w:rsidRPr="00C04250">
        <w:rPr>
          <w:color w:val="000000"/>
        </w:rPr>
        <w:t xml:space="preserve"> Registry (NEAR), </w:t>
      </w:r>
      <w:r w:rsidR="0058577C" w:rsidRPr="00C04250">
        <w:rPr>
          <w:color w:val="000000"/>
        </w:rPr>
        <w:t xml:space="preserve">administered </w:t>
      </w:r>
      <w:r w:rsidRPr="00C04250">
        <w:rPr>
          <w:color w:val="000000"/>
        </w:rPr>
        <w:t xml:space="preserve">by PulsePoint, to be shared with lay responders and 911 call takers during a cardiac emergency. The globally accessible Emergency AED Registry currently includes more than </w:t>
      </w:r>
      <w:r w:rsidR="00C04250" w:rsidRPr="00C04250">
        <w:rPr>
          <w:color w:val="000000"/>
        </w:rPr>
        <w:t>218</w:t>
      </w:r>
      <w:r w:rsidRPr="00C04250">
        <w:rPr>
          <w:color w:val="000000"/>
        </w:rPr>
        <w:t>,000 vetted AEDs of all manufacturers and models. </w:t>
      </w:r>
    </w:p>
    <w:p w14:paraId="0000000C" w14:textId="77777777" w:rsidR="0016025A" w:rsidRPr="00C04250" w:rsidRDefault="0016025A">
      <w:pPr>
        <w:pBdr>
          <w:top w:val="nil"/>
          <w:left w:val="nil"/>
          <w:bottom w:val="nil"/>
          <w:right w:val="nil"/>
          <w:between w:val="nil"/>
        </w:pBdr>
        <w:ind w:left="720" w:right="1440"/>
      </w:pPr>
    </w:p>
    <w:p w14:paraId="0000000D" w14:textId="4DA0DADB" w:rsidR="0016025A" w:rsidRPr="00C04250" w:rsidRDefault="00000000">
      <w:pPr>
        <w:pBdr>
          <w:top w:val="nil"/>
          <w:left w:val="nil"/>
          <w:bottom w:val="nil"/>
          <w:right w:val="nil"/>
          <w:between w:val="nil"/>
        </w:pBdr>
        <w:ind w:left="720" w:right="1440"/>
        <w:rPr>
          <w:color w:val="000000"/>
        </w:rPr>
      </w:pPr>
      <w:r w:rsidRPr="00C04250">
        <w:rPr>
          <w:color w:val="000000"/>
        </w:rPr>
        <w:t>Visit </w:t>
      </w:r>
      <w:hyperlink r:id="rId9" w:history="1">
        <w:r w:rsidR="00681A41">
          <w:rPr>
            <w:rStyle w:val="Hyperlink"/>
          </w:rPr>
          <w:t>www.near-registry.org/aedcontest </w:t>
        </w:r>
      </w:hyperlink>
      <w:r w:rsidRPr="00C04250">
        <w:rPr>
          <w:color w:val="000000"/>
        </w:rPr>
        <w:t>to download helpful resources and review the complete list of contest rules. </w:t>
      </w:r>
    </w:p>
    <w:p w14:paraId="0000000E" w14:textId="77777777" w:rsidR="0016025A" w:rsidRPr="00C04250" w:rsidRDefault="0016025A">
      <w:pPr>
        <w:pBdr>
          <w:top w:val="nil"/>
          <w:left w:val="nil"/>
          <w:bottom w:val="nil"/>
          <w:right w:val="nil"/>
          <w:between w:val="nil"/>
        </w:pBdr>
        <w:ind w:left="720" w:right="1440"/>
      </w:pPr>
    </w:p>
    <w:p w14:paraId="0000000F" w14:textId="77777777" w:rsidR="0016025A" w:rsidRPr="00C04250" w:rsidRDefault="00000000">
      <w:pPr>
        <w:pBdr>
          <w:top w:val="nil"/>
          <w:left w:val="nil"/>
          <w:bottom w:val="nil"/>
          <w:right w:val="nil"/>
          <w:between w:val="nil"/>
        </w:pBdr>
        <w:ind w:left="720" w:right="1440"/>
        <w:rPr>
          <w:b/>
          <w:color w:val="000000"/>
        </w:rPr>
      </w:pPr>
      <w:r w:rsidRPr="00C04250">
        <w:rPr>
          <w:b/>
          <w:color w:val="000000"/>
        </w:rPr>
        <w:t>Why Cataloging AED Locations is Crucial</w:t>
      </w:r>
    </w:p>
    <w:p w14:paraId="00000010" w14:textId="77777777" w:rsidR="0016025A" w:rsidRPr="00C04250" w:rsidRDefault="00000000">
      <w:pPr>
        <w:pBdr>
          <w:top w:val="nil"/>
          <w:left w:val="nil"/>
          <w:bottom w:val="nil"/>
          <w:right w:val="nil"/>
          <w:between w:val="nil"/>
        </w:pBdr>
        <w:ind w:left="720" w:right="1440"/>
        <w:rPr>
          <w:color w:val="000000"/>
        </w:rPr>
      </w:pPr>
      <w:r w:rsidRPr="00C04250">
        <w:rPr>
          <w:color w:val="000000"/>
        </w:rPr>
        <w:t xml:space="preserve">More than 350,000 out-of-hospital cardiac arrests (OHCA) occur annually in the U.S. making it a leading cause of death. Survival rates nationally for sudden cardiac arrest are less than 10 percent. However, cardiac arrest victims who receive a shock from a publicly-available AED (automated external defibrillator) administered by a bystander prior to EMS arrival have 2-3 times better odds of survival to hospital discharge and more favorable outcomes. Without bystander AED use, 70 percent of cardiac arrest patients either die or survive with impaired brain function. Despite the life-saving potential of AEDs, they are of no value if they cannot be located and placed into service during a cardiac emergency. </w:t>
      </w:r>
    </w:p>
    <w:p w14:paraId="00000011" w14:textId="77777777" w:rsidR="0016025A" w:rsidRPr="00C04250" w:rsidRDefault="0016025A">
      <w:pPr>
        <w:pBdr>
          <w:top w:val="nil"/>
          <w:left w:val="nil"/>
          <w:bottom w:val="nil"/>
          <w:right w:val="nil"/>
          <w:between w:val="nil"/>
        </w:pBdr>
        <w:ind w:left="720" w:right="1440"/>
        <w:rPr>
          <w:color w:val="000000"/>
        </w:rPr>
      </w:pPr>
    </w:p>
    <w:p w14:paraId="2A8011C4" w14:textId="77777777" w:rsidR="00263402" w:rsidRPr="00C04250" w:rsidRDefault="00263402">
      <w:pPr>
        <w:pBdr>
          <w:top w:val="nil"/>
          <w:left w:val="nil"/>
          <w:bottom w:val="nil"/>
          <w:right w:val="nil"/>
          <w:between w:val="nil"/>
        </w:pBdr>
        <w:ind w:left="720" w:right="1440"/>
        <w:rPr>
          <w:b/>
          <w:color w:val="000000"/>
        </w:rPr>
      </w:pPr>
    </w:p>
    <w:p w14:paraId="5623DA9E" w14:textId="77777777" w:rsidR="00263402" w:rsidRPr="00C04250" w:rsidRDefault="00263402">
      <w:pPr>
        <w:pBdr>
          <w:top w:val="nil"/>
          <w:left w:val="nil"/>
          <w:bottom w:val="nil"/>
          <w:right w:val="nil"/>
          <w:between w:val="nil"/>
        </w:pBdr>
        <w:ind w:left="720" w:right="1440"/>
        <w:rPr>
          <w:b/>
          <w:color w:val="000000"/>
        </w:rPr>
      </w:pPr>
    </w:p>
    <w:p w14:paraId="25BC10F8" w14:textId="77777777" w:rsidR="00263402" w:rsidRPr="00C04250" w:rsidRDefault="00263402">
      <w:pPr>
        <w:pBdr>
          <w:top w:val="nil"/>
          <w:left w:val="nil"/>
          <w:bottom w:val="nil"/>
          <w:right w:val="nil"/>
          <w:between w:val="nil"/>
        </w:pBdr>
        <w:ind w:left="720" w:right="1440"/>
        <w:rPr>
          <w:b/>
          <w:color w:val="000000"/>
        </w:rPr>
      </w:pPr>
    </w:p>
    <w:p w14:paraId="4E6C2A58" w14:textId="77777777" w:rsidR="00263402" w:rsidRPr="00C04250" w:rsidRDefault="00263402">
      <w:pPr>
        <w:pBdr>
          <w:top w:val="nil"/>
          <w:left w:val="nil"/>
          <w:bottom w:val="nil"/>
          <w:right w:val="nil"/>
          <w:between w:val="nil"/>
        </w:pBdr>
        <w:ind w:left="720" w:right="1440"/>
        <w:rPr>
          <w:b/>
          <w:color w:val="000000"/>
        </w:rPr>
      </w:pPr>
    </w:p>
    <w:p w14:paraId="167883C5" w14:textId="102102F5" w:rsidR="00263402" w:rsidRPr="00C04250" w:rsidRDefault="00263402" w:rsidP="00263402">
      <w:pPr>
        <w:pBdr>
          <w:top w:val="nil"/>
          <w:left w:val="nil"/>
          <w:bottom w:val="nil"/>
          <w:right w:val="nil"/>
          <w:between w:val="nil"/>
        </w:pBdr>
        <w:ind w:right="1440"/>
        <w:jc w:val="center"/>
        <w:rPr>
          <w:bCs/>
          <w:color w:val="000000"/>
        </w:rPr>
      </w:pPr>
      <w:r w:rsidRPr="00C04250">
        <w:rPr>
          <w:bCs/>
          <w:color w:val="000000"/>
        </w:rPr>
        <w:t>-more-</w:t>
      </w:r>
    </w:p>
    <w:p w14:paraId="17E64B08" w14:textId="77777777" w:rsidR="00263402" w:rsidRPr="00C04250" w:rsidRDefault="00263402">
      <w:pPr>
        <w:pBdr>
          <w:top w:val="nil"/>
          <w:left w:val="nil"/>
          <w:bottom w:val="nil"/>
          <w:right w:val="nil"/>
          <w:between w:val="nil"/>
        </w:pBdr>
        <w:ind w:left="720" w:right="1440"/>
        <w:rPr>
          <w:b/>
          <w:color w:val="000000"/>
        </w:rPr>
      </w:pPr>
    </w:p>
    <w:p w14:paraId="095A27D2" w14:textId="77777777" w:rsidR="00C04250" w:rsidRPr="00C04250" w:rsidRDefault="00C04250">
      <w:pPr>
        <w:pBdr>
          <w:top w:val="nil"/>
          <w:left w:val="nil"/>
          <w:bottom w:val="nil"/>
          <w:right w:val="nil"/>
          <w:between w:val="nil"/>
        </w:pBdr>
        <w:ind w:left="720" w:right="1440"/>
        <w:rPr>
          <w:b/>
          <w:color w:val="000000"/>
        </w:rPr>
      </w:pPr>
    </w:p>
    <w:p w14:paraId="00000012" w14:textId="28933D07" w:rsidR="0016025A" w:rsidRPr="00C04250" w:rsidRDefault="00000000">
      <w:pPr>
        <w:pBdr>
          <w:top w:val="nil"/>
          <w:left w:val="nil"/>
          <w:bottom w:val="nil"/>
          <w:right w:val="nil"/>
          <w:between w:val="nil"/>
        </w:pBdr>
        <w:ind w:left="720" w:right="1440"/>
      </w:pPr>
      <w:r w:rsidRPr="00C04250">
        <w:rPr>
          <w:b/>
        </w:rPr>
        <w:lastRenderedPageBreak/>
        <w:t>About the PulsePoint Foundation</w:t>
      </w:r>
      <w:r w:rsidRPr="00C04250">
        <w:br/>
      </w:r>
      <w:r w:rsidR="00C04250" w:rsidRPr="00C04250">
        <w:rPr>
          <w:shd w:val="clear" w:color="auto" w:fill="FFFFFF"/>
        </w:rPr>
        <w:t xml:space="preserve">PulsePoint Foundation is a public 501(c)(3) nonprofit that builds applications used by public safety agencies to increase community awareness and engagement during critical events. Its flagship PulsePoint Respond app is a 911-connected situational awareness tool that keeps the community informed of nearby emergencies, notifies trained individuals when CPR is needed, and offers a professional version designed for on-duty use by fire and EMS agencies. PulsePoint also administers the National Emergency AED + Resource (NEAR) Registry, which catalogs emergency resources such as AEDs, naloxone, bleeding control kits, and epinephrine, so they can be quickly identified by 911 telecommunicators and responders during cardiac arrests and other time-sensitive medical emergencies. Learn more at </w:t>
      </w:r>
      <w:hyperlink r:id="rId10" w:tooltip="https://www.pulsepoint.org/" w:history="1">
        <w:r w:rsidR="00C04250" w:rsidRPr="00681A41">
          <w:rPr>
            <w:rStyle w:val="Hyperlink"/>
            <w:color w:val="auto"/>
          </w:rPr>
          <w:t>pulsepoint.org</w:t>
        </w:r>
      </w:hyperlink>
      <w:r w:rsidR="00C04250" w:rsidRPr="00C04250">
        <w:rPr>
          <w:shd w:val="clear" w:color="auto" w:fill="FFFFFF"/>
        </w:rPr>
        <w:t xml:space="preserve"> and </w:t>
      </w:r>
      <w:hyperlink r:id="rId11" w:tooltip="https://www.near-registry.org/" w:history="1">
        <w:r w:rsidR="00C04250" w:rsidRPr="00681A41">
          <w:rPr>
            <w:rStyle w:val="Hyperlink"/>
            <w:color w:val="auto"/>
          </w:rPr>
          <w:t>near-registry.org</w:t>
        </w:r>
      </w:hyperlink>
      <w:r w:rsidR="00C04250" w:rsidRPr="00C04250">
        <w:rPr>
          <w:shd w:val="clear" w:color="auto" w:fill="FFFFFF"/>
        </w:rPr>
        <w:t>.</w:t>
      </w:r>
    </w:p>
    <w:p w14:paraId="00000018" w14:textId="77777777" w:rsidR="0016025A" w:rsidRPr="00C04250" w:rsidRDefault="0016025A" w:rsidP="00A318E0">
      <w:pPr>
        <w:ind w:right="1440"/>
        <w:rPr>
          <w:highlight w:val="yellow"/>
        </w:rPr>
      </w:pPr>
    </w:p>
    <w:p w14:paraId="0149D8E9" w14:textId="77777777" w:rsidR="00EE0DFE" w:rsidRPr="004F4C51" w:rsidRDefault="00EE0DFE" w:rsidP="00EE0DFE">
      <w:pPr>
        <w:ind w:left="720" w:right="1440"/>
        <w:rPr>
          <w:b/>
        </w:rPr>
      </w:pPr>
      <w:r w:rsidRPr="004F4C51">
        <w:rPr>
          <w:b/>
        </w:rPr>
        <w:t xml:space="preserve">About </w:t>
      </w:r>
      <w:proofErr w:type="spellStart"/>
      <w:r w:rsidRPr="004F4C51">
        <w:rPr>
          <w:b/>
        </w:rPr>
        <w:t>SaveStation</w:t>
      </w:r>
      <w:proofErr w:type="spellEnd"/>
      <w:r w:rsidRPr="004F4C51">
        <w:rPr>
          <w:b/>
        </w:rPr>
        <w:t>®</w:t>
      </w:r>
    </w:p>
    <w:p w14:paraId="09130E7B" w14:textId="77777777" w:rsidR="00EE0DFE" w:rsidRPr="004F4C51" w:rsidRDefault="00EE0DFE" w:rsidP="00EE0DFE">
      <w:pPr>
        <w:ind w:left="720" w:right="1440"/>
      </w:pPr>
      <w:proofErr w:type="spellStart"/>
      <w:r w:rsidRPr="004F4C51">
        <w:t>SaveStation</w:t>
      </w:r>
      <w:proofErr w:type="spellEnd"/>
      <w:r w:rsidRPr="004F4C51">
        <w:t xml:space="preserve"> is on a mission to empower communities to save lives by offering quick, 24/7 public access to life-saving AEDs through innovative placements of its premier line of indoor and outdoor cabinets. </w:t>
      </w:r>
      <w:proofErr w:type="spellStart"/>
      <w:r w:rsidRPr="004F4C51">
        <w:t>SaveStation</w:t>
      </w:r>
      <w:proofErr w:type="spellEnd"/>
      <w:r w:rsidRPr="004F4C51">
        <w:t xml:space="preserve"> pairs these placements with best-in-class educational campaigns and resources that raise awareness about Sudden Cardiac Arrest and the importance of AED and CPR use. With a focus on expanding access, increasing awareness, and enhancing education, </w:t>
      </w:r>
      <w:proofErr w:type="spellStart"/>
      <w:r w:rsidRPr="004F4C51">
        <w:t>SaveStation</w:t>
      </w:r>
      <w:proofErr w:type="spellEnd"/>
      <w:r w:rsidRPr="004F4C51">
        <w:t xml:space="preserve"> is making a real impact. Learn more at </w:t>
      </w:r>
      <w:hyperlink r:id="rId12">
        <w:r w:rsidRPr="004F4C51">
          <w:rPr>
            <w:color w:val="1155CC"/>
            <w:u w:val="single"/>
          </w:rPr>
          <w:t>savestation.com</w:t>
        </w:r>
      </w:hyperlink>
      <w:r w:rsidRPr="004F4C51">
        <w:t xml:space="preserve">. </w:t>
      </w:r>
    </w:p>
    <w:p w14:paraId="4A4A1C80" w14:textId="77777777" w:rsidR="00A318E0" w:rsidRDefault="00A318E0" w:rsidP="00A318E0">
      <w:pPr>
        <w:ind w:left="720" w:right="1440"/>
        <w:rPr>
          <w:b/>
          <w:color w:val="000000"/>
        </w:rPr>
      </w:pPr>
    </w:p>
    <w:p w14:paraId="7114EE4B" w14:textId="76FFB184" w:rsidR="00A318E0" w:rsidRDefault="00A318E0" w:rsidP="00A318E0">
      <w:pPr>
        <w:ind w:left="720" w:right="1440"/>
        <w:rPr>
          <w:b/>
          <w:color w:val="000000"/>
        </w:rPr>
      </w:pPr>
      <w:r>
        <w:rPr>
          <w:b/>
          <w:color w:val="000000"/>
        </w:rPr>
        <w:t xml:space="preserve">Safe Life </w:t>
      </w:r>
    </w:p>
    <w:p w14:paraId="4B06995F" w14:textId="77777777" w:rsidR="00A318E0" w:rsidRDefault="00A318E0" w:rsidP="00A318E0">
      <w:pPr>
        <w:ind w:left="720" w:right="1440"/>
      </w:pPr>
      <w:r w:rsidRPr="00E10210">
        <w:t>Safe Life is the global leader in AEDs, training, and maintenance, ensuring readiness when every second counts. Founded in 2019, Safe Life partners with entrepreneurs through acquisitions and long-term partnerships, combining local strengths with its global reach and operational expertise to expand access to life-saving technology. With a presence spanning Scandinavia, Europe, North America, and Asia, Safe Life is building safer, stronger, and better-prepared communities worldwide.</w:t>
      </w:r>
    </w:p>
    <w:p w14:paraId="5736C187" w14:textId="77777777" w:rsidR="00A318E0" w:rsidRDefault="00A318E0" w:rsidP="00A318E0">
      <w:pPr>
        <w:ind w:left="720" w:right="1440"/>
      </w:pPr>
    </w:p>
    <w:p w14:paraId="6AAB4716" w14:textId="77777777" w:rsidR="00A318E0" w:rsidRDefault="00A318E0" w:rsidP="00A318E0">
      <w:pPr>
        <w:ind w:left="720" w:right="1440"/>
        <w:rPr>
          <w:b/>
          <w:bCs/>
          <w:lang w:val="en-US"/>
        </w:rPr>
      </w:pPr>
      <w:r w:rsidRPr="00610BBE">
        <w:rPr>
          <w:b/>
          <w:bCs/>
          <w:lang w:val="en-US"/>
        </w:rPr>
        <w:t>TAG</w:t>
      </w:r>
    </w:p>
    <w:p w14:paraId="47D2F82D" w14:textId="77777777" w:rsidR="00A318E0" w:rsidRPr="00D13D06" w:rsidRDefault="00A318E0" w:rsidP="00A318E0">
      <w:pPr>
        <w:ind w:left="720" w:right="1440"/>
        <w:rPr>
          <w:lang w:val="en-US"/>
        </w:rPr>
      </w:pPr>
      <w:r w:rsidRPr="00D13D06">
        <w:t>TAG is Safe Life's True AED GPS, giving organizations real-time visibility into every AED in their fleet on one live map</w:t>
      </w:r>
      <w:r>
        <w:t>,</w:t>
      </w:r>
      <w:r w:rsidRPr="00D13D06">
        <w:t xml:space="preserve"> not where a spreadsheet says it should be, but where it actually is, indoors or out. It runs on its own built-in cellular connection (no dependence on building </w:t>
      </w:r>
      <w:proofErr w:type="spellStart"/>
      <w:r w:rsidRPr="00D13D06">
        <w:t>WiFi</w:t>
      </w:r>
      <w:proofErr w:type="spellEnd"/>
      <w:r w:rsidRPr="00D13D06">
        <w:t xml:space="preserve">), and alerts users the moment a device moves or leaves its designated zone. TAG comes pre-installed on the AED and is already live in the AED365 dashboard. Its housing is ultra-rugged and IP68-rated waterproof, built to withstand impact, dust, and brief submersion, with up to 10 years of battery life on standard AA batteries. </w:t>
      </w:r>
    </w:p>
    <w:p w14:paraId="0387A061" w14:textId="1AB838D7" w:rsidR="00A318E0" w:rsidRDefault="00A318E0" w:rsidP="00A318E0">
      <w:pPr>
        <w:ind w:left="720" w:right="1440"/>
        <w:rPr>
          <w:lang w:val="en-US"/>
        </w:rPr>
      </w:pPr>
      <w:hyperlink r:id="rId13" w:history="1">
        <w:r w:rsidRPr="00FE2FC9">
          <w:rPr>
            <w:rStyle w:val="Hyperlink"/>
            <w:lang w:val="en-US"/>
          </w:rPr>
          <w:t>Every AED, Exactly Where It Should Be | TAG by Safe Life</w:t>
        </w:r>
      </w:hyperlink>
    </w:p>
    <w:p w14:paraId="48380BA2" w14:textId="77777777" w:rsidR="00A318E0" w:rsidRPr="00E10210" w:rsidRDefault="00A318E0" w:rsidP="00A318E0">
      <w:pPr>
        <w:ind w:left="720" w:right="1440"/>
        <w:rPr>
          <w:lang w:val="en-US"/>
        </w:rPr>
      </w:pPr>
    </w:p>
    <w:p w14:paraId="292311C1" w14:textId="77777777" w:rsidR="00A318E0" w:rsidRPr="0010108B" w:rsidRDefault="00A318E0" w:rsidP="00A318E0">
      <w:pPr>
        <w:ind w:left="720" w:right="1440"/>
        <w:rPr>
          <w:b/>
          <w:bCs/>
          <w:lang w:val="en-US"/>
        </w:rPr>
      </w:pPr>
      <w:r w:rsidRPr="0010108B">
        <w:rPr>
          <w:b/>
          <w:bCs/>
          <w:lang w:val="en-US"/>
        </w:rPr>
        <w:t>AED365</w:t>
      </w:r>
    </w:p>
    <w:p w14:paraId="416CF307" w14:textId="77777777" w:rsidR="00A318E0" w:rsidRPr="00E10210" w:rsidRDefault="00A318E0" w:rsidP="00A318E0">
      <w:pPr>
        <w:ind w:left="720" w:right="1440"/>
        <w:rPr>
          <w:lang w:val="en-US"/>
        </w:rPr>
      </w:pPr>
      <w:r w:rsidRPr="00E10210">
        <w:rPr>
          <w:lang w:val="en-US"/>
        </w:rPr>
        <w:t>AED365 is an AED program management solution built to keep AED programs ready, compliant, and prepared to respond. Through a centralized online Hub and mobile app, AED365 simplifies AED tracking, inspections, compliance, medical direction, and overall program readiness</w:t>
      </w:r>
      <w:r>
        <w:rPr>
          <w:lang w:val="en-US"/>
        </w:rPr>
        <w:t xml:space="preserve"> </w:t>
      </w:r>
      <w:r w:rsidRPr="00E10210">
        <w:rPr>
          <w:lang w:val="en-US"/>
        </w:rPr>
        <w:t>all backed by dedicated customer support.</w:t>
      </w:r>
    </w:p>
    <w:p w14:paraId="0BB42C30" w14:textId="77777777" w:rsidR="00A318E0" w:rsidRDefault="00A318E0" w:rsidP="00A318E0">
      <w:pPr>
        <w:ind w:left="720" w:right="1440"/>
        <w:rPr>
          <w:lang w:val="en-US"/>
        </w:rPr>
      </w:pPr>
      <w:r>
        <w:rPr>
          <w:lang w:val="en-US"/>
        </w:rPr>
        <w:t>AED365</w:t>
      </w:r>
      <w:r w:rsidRPr="00E10210">
        <w:rPr>
          <w:lang w:val="en-US"/>
        </w:rPr>
        <w:t>: Keeping your AED program alive.</w:t>
      </w:r>
    </w:p>
    <w:p w14:paraId="00000019" w14:textId="77777777" w:rsidR="0016025A" w:rsidRPr="00C04250" w:rsidRDefault="0016025A">
      <w:pPr>
        <w:ind w:left="720" w:right="1440"/>
        <w:rPr>
          <w:highlight w:val="yellow"/>
        </w:rPr>
      </w:pPr>
    </w:p>
    <w:p w14:paraId="0000001A" w14:textId="77777777" w:rsidR="0016025A" w:rsidRPr="00C04250" w:rsidRDefault="00000000">
      <w:pPr>
        <w:ind w:left="720" w:right="1440"/>
        <w:jc w:val="center"/>
      </w:pPr>
      <w:r w:rsidRPr="00C04250">
        <w:t>###</w:t>
      </w:r>
    </w:p>
    <w:sectPr w:rsidR="0016025A" w:rsidRPr="00C04250">
      <w:pgSz w:w="12240" w:h="15840"/>
      <w:pgMar w:top="864" w:right="360" w:bottom="414"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A21036"/>
    <w:multiLevelType w:val="hybridMultilevel"/>
    <w:tmpl w:val="29D4213E"/>
    <w:lvl w:ilvl="0" w:tplc="38FA193A">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088067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25A"/>
    <w:rsid w:val="0016025A"/>
    <w:rsid w:val="001D2D56"/>
    <w:rsid w:val="00263402"/>
    <w:rsid w:val="002F02D1"/>
    <w:rsid w:val="004760EF"/>
    <w:rsid w:val="004943CE"/>
    <w:rsid w:val="004F4C51"/>
    <w:rsid w:val="0058577C"/>
    <w:rsid w:val="00657B94"/>
    <w:rsid w:val="00681A41"/>
    <w:rsid w:val="00694636"/>
    <w:rsid w:val="00837D76"/>
    <w:rsid w:val="00933A0D"/>
    <w:rsid w:val="00A318E0"/>
    <w:rsid w:val="00A56E0E"/>
    <w:rsid w:val="00C04250"/>
    <w:rsid w:val="00E83300"/>
    <w:rsid w:val="00EA60C6"/>
    <w:rsid w:val="00EE0DFE"/>
    <w:rsid w:val="00F65187"/>
    <w:rsid w:val="00FA4C29"/>
    <w:rsid w:val="00FE2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B52822"/>
  <w15:docId w15:val="{F040BB58-5B49-4444-9D7D-F3BEC96FC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character" w:styleId="Hyperlink">
    <w:name w:val="Hyperlink"/>
    <w:basedOn w:val="DefaultParagraphFont"/>
    <w:uiPriority w:val="99"/>
    <w:unhideWhenUsed/>
    <w:rsid w:val="00D64A99"/>
    <w:rPr>
      <w:color w:val="0563C1" w:themeColor="hyperlink"/>
      <w:u w:val="single"/>
    </w:rPr>
  </w:style>
  <w:style w:type="paragraph" w:styleId="BalloonText">
    <w:name w:val="Balloon Text"/>
    <w:basedOn w:val="Normal"/>
    <w:link w:val="BalloonTextChar"/>
    <w:uiPriority w:val="99"/>
    <w:semiHidden/>
    <w:unhideWhenUsed/>
    <w:rsid w:val="008B53E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B53E7"/>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DE4939"/>
    <w:rPr>
      <w:sz w:val="18"/>
      <w:szCs w:val="18"/>
    </w:rPr>
  </w:style>
  <w:style w:type="paragraph" w:styleId="CommentText">
    <w:name w:val="annotation text"/>
    <w:basedOn w:val="Normal"/>
    <w:link w:val="CommentTextChar"/>
    <w:uiPriority w:val="99"/>
    <w:semiHidden/>
    <w:unhideWhenUsed/>
    <w:rsid w:val="00DE4939"/>
  </w:style>
  <w:style w:type="character" w:customStyle="1" w:styleId="CommentTextChar">
    <w:name w:val="Comment Text Char"/>
    <w:basedOn w:val="DefaultParagraphFont"/>
    <w:link w:val="CommentText"/>
    <w:uiPriority w:val="99"/>
    <w:semiHidden/>
    <w:rsid w:val="00DE4939"/>
  </w:style>
  <w:style w:type="paragraph" w:styleId="CommentSubject">
    <w:name w:val="annotation subject"/>
    <w:basedOn w:val="CommentText"/>
    <w:next w:val="CommentText"/>
    <w:link w:val="CommentSubjectChar"/>
    <w:uiPriority w:val="99"/>
    <w:semiHidden/>
    <w:unhideWhenUsed/>
    <w:rsid w:val="00DE4939"/>
    <w:rPr>
      <w:b/>
      <w:bCs/>
      <w:sz w:val="20"/>
      <w:szCs w:val="20"/>
    </w:rPr>
  </w:style>
  <w:style w:type="character" w:customStyle="1" w:styleId="CommentSubjectChar">
    <w:name w:val="Comment Subject Char"/>
    <w:basedOn w:val="CommentTextChar"/>
    <w:link w:val="CommentSubject"/>
    <w:uiPriority w:val="99"/>
    <w:semiHidden/>
    <w:rsid w:val="00DE4939"/>
    <w:rPr>
      <w:b/>
      <w:bCs/>
      <w:sz w:val="20"/>
      <w:szCs w:val="20"/>
    </w:rPr>
  </w:style>
  <w:style w:type="paragraph" w:styleId="NormalWeb">
    <w:name w:val="Normal (Web)"/>
    <w:basedOn w:val="Normal"/>
    <w:uiPriority w:val="99"/>
    <w:unhideWhenUsed/>
    <w:rsid w:val="0011108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1108A"/>
    <w:rPr>
      <w:b/>
      <w:bCs/>
    </w:rPr>
  </w:style>
  <w:style w:type="character" w:customStyle="1" w:styleId="apple-converted-space">
    <w:name w:val="apple-converted-space"/>
    <w:basedOn w:val="DefaultParagraphFont"/>
    <w:rsid w:val="0011108A"/>
  </w:style>
  <w:style w:type="character" w:styleId="FollowedHyperlink">
    <w:name w:val="FollowedHyperlink"/>
    <w:basedOn w:val="DefaultParagraphFont"/>
    <w:uiPriority w:val="99"/>
    <w:semiHidden/>
    <w:unhideWhenUsed/>
    <w:rsid w:val="0011108A"/>
    <w:rPr>
      <w:color w:val="954F72" w:themeColor="followedHyperlink"/>
      <w:u w:val="single"/>
    </w:rPr>
  </w:style>
  <w:style w:type="character" w:customStyle="1" w:styleId="UnresolvedMention1">
    <w:name w:val="Unresolved Mention1"/>
    <w:basedOn w:val="DefaultParagraphFont"/>
    <w:uiPriority w:val="99"/>
    <w:rsid w:val="0025764D"/>
    <w:rPr>
      <w:color w:val="605E5C"/>
      <w:shd w:val="clear" w:color="auto" w:fill="E1DFDD"/>
    </w:rPr>
  </w:style>
  <w:style w:type="paragraph" w:styleId="FootnoteText">
    <w:name w:val="footnote text"/>
    <w:basedOn w:val="Normal"/>
    <w:link w:val="FootnoteTextChar"/>
    <w:uiPriority w:val="99"/>
    <w:unhideWhenUsed/>
    <w:rsid w:val="00A508E3"/>
    <w:rPr>
      <w:sz w:val="20"/>
      <w:szCs w:val="20"/>
    </w:rPr>
  </w:style>
  <w:style w:type="character" w:customStyle="1" w:styleId="FootnoteTextChar">
    <w:name w:val="Footnote Text Char"/>
    <w:basedOn w:val="DefaultParagraphFont"/>
    <w:link w:val="FootnoteText"/>
    <w:uiPriority w:val="99"/>
    <w:rsid w:val="00A508E3"/>
    <w:rPr>
      <w:sz w:val="20"/>
      <w:szCs w:val="20"/>
    </w:rPr>
  </w:style>
  <w:style w:type="character" w:styleId="FootnoteReference">
    <w:name w:val="footnote reference"/>
    <w:basedOn w:val="DefaultParagraphFont"/>
    <w:uiPriority w:val="99"/>
    <w:semiHidden/>
    <w:unhideWhenUsed/>
    <w:rsid w:val="00A508E3"/>
    <w:rPr>
      <w:vertAlign w:val="superscript"/>
    </w:rPr>
  </w:style>
  <w:style w:type="paragraph" w:styleId="HTMLPreformatted">
    <w:name w:val="HTML Preformatted"/>
    <w:basedOn w:val="Normal"/>
    <w:link w:val="HTMLPreformattedChar"/>
    <w:uiPriority w:val="99"/>
    <w:semiHidden/>
    <w:unhideWhenUsed/>
    <w:rsid w:val="005C1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5C1EE6"/>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632384"/>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2634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ulsepoint.org/download" TargetMode="External"/><Relationship Id="rId13" Type="http://schemas.openxmlformats.org/officeDocument/2006/relationships/hyperlink" Target="https://www.youtube.com/watch?v=51vONrvE0fs'" TargetMode="External"/><Relationship Id="rId3" Type="http://schemas.openxmlformats.org/officeDocument/2006/relationships/styles" Target="styles.xml"/><Relationship Id="rId7" Type="http://schemas.openxmlformats.org/officeDocument/2006/relationships/hyperlink" Target="https://savestation.ca/product/savestation-wall-mount/" TargetMode="External"/><Relationship Id="rId12" Type="http://schemas.openxmlformats.org/officeDocument/2006/relationships/hyperlink" Target="http://savestatio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51vONrvE0fs" TargetMode="External"/><Relationship Id="rId11" Type="http://schemas.openxmlformats.org/officeDocument/2006/relationships/hyperlink" Target="https://www.near-registry.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pulsepoint.org/" TargetMode="External"/><Relationship Id="rId4" Type="http://schemas.openxmlformats.org/officeDocument/2006/relationships/settings" Target="settings.xml"/><Relationship Id="rId9" Type="http://schemas.openxmlformats.org/officeDocument/2006/relationships/hyperlink" Target="http://www.near-registry.org/aedconte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tPl6gB4MZJ4mtNs1RpJ5GcvXyw==">CgMxLjA4AHIhMWN1Qm8zbnF3SzA2cmM5VzR6aU52dmxpdnB3MWtnMHJ2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Price</dc:creator>
  <cp:lastModifiedBy>Shannon Smith</cp:lastModifiedBy>
  <cp:revision>2</cp:revision>
  <dcterms:created xsi:type="dcterms:W3CDTF">2026-09-23T14:07:00Z</dcterms:created>
  <dcterms:modified xsi:type="dcterms:W3CDTF">2026-09-23T14:07:00Z</dcterms:modified>
</cp:coreProperties>
</file>